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0828" w14:textId="317811AF" w:rsidR="001949C4" w:rsidRPr="005B18DD" w:rsidRDefault="0010696A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5B18DD">
        <w:rPr>
          <w:rFonts w:ascii="Times New Roman" w:hAnsi="Times New Roman" w:cs="Times New Roman"/>
          <w:b/>
          <w:bCs/>
          <w:noProof/>
          <w:color w:val="2E74B5" w:themeColor="accent5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1D3F93" wp14:editId="512570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1525" cy="771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8D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Compass Life Coaching</w:t>
      </w:r>
      <w:r w:rsidR="000569C7" w:rsidRPr="005B18D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Mindfulness Guide</w:t>
      </w:r>
      <w:r w:rsidR="000569C7" w:rsidRPr="005B18DD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:</w:t>
      </w:r>
    </w:p>
    <w:p w14:paraId="0A70A0DE" w14:textId="3476BB1A" w:rsidR="0010696A" w:rsidRDefault="0005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go from Chaos to Calm in 60 Seconds!</w:t>
      </w:r>
    </w:p>
    <w:p w14:paraId="06E2ECA3" w14:textId="00994E8D" w:rsidR="0010696A" w:rsidRDefault="00E03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www.TheCompassLifeCoach.com</w:t>
      </w:r>
    </w:p>
    <w:p w14:paraId="7D97B1CF" w14:textId="77777777" w:rsidR="0010696A" w:rsidRDefault="0010696A">
      <w:pPr>
        <w:rPr>
          <w:rFonts w:ascii="Times New Roman" w:hAnsi="Times New Roman" w:cs="Times New Roman"/>
          <w:sz w:val="24"/>
          <w:szCs w:val="24"/>
        </w:rPr>
      </w:pPr>
    </w:p>
    <w:p w14:paraId="756F4DBD" w14:textId="77777777" w:rsidR="0067198D" w:rsidRPr="005B18DD" w:rsidRDefault="0067198D" w:rsidP="0067198D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5B18D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A basic definition of Mindfulness:</w:t>
      </w:r>
    </w:p>
    <w:p w14:paraId="4A06462B" w14:textId="77777777" w:rsidR="0067198D" w:rsidRDefault="0067198D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“Paying attention in a particular way, on purpose, in the present moment, without judgement”</w:t>
      </w:r>
    </w:p>
    <w:p w14:paraId="6DBEB8DC" w14:textId="77777777" w:rsidR="0067198D" w:rsidRDefault="0067198D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Paying attention—focus</w:t>
      </w:r>
    </w:p>
    <w:p w14:paraId="48C6B693" w14:textId="77777777" w:rsidR="0067198D" w:rsidRDefault="0067198D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purpose—intentional, with a purpose</w:t>
      </w:r>
    </w:p>
    <w:p w14:paraId="0A56F98D" w14:textId="77777777" w:rsidR="0067198D" w:rsidRDefault="0067198D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particular way—a practice or strategy</w:t>
      </w:r>
    </w:p>
    <w:p w14:paraId="45B04906" w14:textId="77777777" w:rsidR="0067198D" w:rsidRDefault="0067198D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present moment – fully awake and engaged in the here and now</w:t>
      </w:r>
    </w:p>
    <w:p w14:paraId="16EE4ADE" w14:textId="4EBAD866" w:rsidR="0067198D" w:rsidRDefault="0067198D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judgement—not making a judgement about what is good or bad, but seeking to understand and accept who or what is in front of you.</w:t>
      </w:r>
    </w:p>
    <w:p w14:paraId="3F8D3E8C" w14:textId="53BBB340" w:rsidR="0010696A" w:rsidRPr="005B18DD" w:rsidRDefault="0010696A" w:rsidP="0010696A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5B18D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A basic definition of Christian Mindfulness:</w:t>
      </w:r>
    </w:p>
    <w:p w14:paraId="28A54D83" w14:textId="77777777" w:rsidR="0010696A" w:rsidRDefault="0010696A" w:rsidP="001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practice of paying prayerful attention in the present to God and his abundant life.” </w:t>
      </w:r>
    </w:p>
    <w:p w14:paraId="689B6D75" w14:textId="77777777" w:rsidR="0010696A" w:rsidRDefault="0010696A" w:rsidP="001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(adapted from the book, </w:t>
      </w:r>
      <w:r w:rsidRPr="00816339">
        <w:rPr>
          <w:rFonts w:ascii="Times New Roman" w:hAnsi="Times New Roman" w:cs="Times New Roman"/>
          <w:i/>
          <w:iCs/>
          <w:sz w:val="24"/>
          <w:szCs w:val="24"/>
        </w:rPr>
        <w:t>Right Here, Right Now. The Practice of Christian Mindfulness</w:t>
      </w:r>
      <w:r>
        <w:rPr>
          <w:rFonts w:ascii="Times New Roman" w:hAnsi="Times New Roman" w:cs="Times New Roman"/>
          <w:sz w:val="24"/>
          <w:szCs w:val="24"/>
        </w:rPr>
        <w:t>. By Amy Oden)</w:t>
      </w:r>
    </w:p>
    <w:p w14:paraId="2DC31DA9" w14:textId="77777777" w:rsidR="0010696A" w:rsidRDefault="0010696A" w:rsidP="001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practice— the application of an idea, belief, or method which is performed regularly</w:t>
      </w:r>
    </w:p>
    <w:p w14:paraId="3155B569" w14:textId="77777777" w:rsidR="0010696A" w:rsidRDefault="0010696A" w:rsidP="001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Paying prayerful attention— being ourselves in God’s presence, attentive to God and expecting to discover something about God or what he is doing in the present moment</w:t>
      </w:r>
    </w:p>
    <w:p w14:paraId="401D4EE4" w14:textId="77777777" w:rsidR="0010696A" w:rsidRDefault="0010696A" w:rsidP="001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Present— the here and now, fully aware</w:t>
      </w:r>
    </w:p>
    <w:p w14:paraId="3F686130" w14:textId="77777777" w:rsidR="0010696A" w:rsidRDefault="0010696A" w:rsidP="001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God—focusing our thoughts and heart on God and towards God</w:t>
      </w:r>
    </w:p>
    <w:p w14:paraId="1BF68A38" w14:textId="62D873AB" w:rsidR="007165C0" w:rsidRDefault="0010696A" w:rsidP="001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his abundant life— the fullness of life that God desires for us and others, a life overflowing with his Shalom and unconditional love</w:t>
      </w:r>
    </w:p>
    <w:p w14:paraId="24DA43A9" w14:textId="77777777" w:rsidR="008A7EBF" w:rsidRPr="007165C0" w:rsidRDefault="008A7EBF" w:rsidP="0010696A">
      <w:pPr>
        <w:rPr>
          <w:rFonts w:ascii="Times New Roman" w:hAnsi="Times New Roman" w:cs="Times New Roman"/>
          <w:sz w:val="24"/>
          <w:szCs w:val="24"/>
        </w:rPr>
      </w:pPr>
    </w:p>
    <w:p w14:paraId="1AADF7B5" w14:textId="77777777" w:rsidR="008A7EBF" w:rsidRDefault="007165C0" w:rsidP="0010696A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E74B5" w:themeColor="accent5" w:themeShade="BF"/>
          <w:sz w:val="24"/>
          <w:szCs w:val="24"/>
        </w:rPr>
        <w:drawing>
          <wp:inline distT="0" distB="0" distL="0" distR="0" wp14:anchorId="7EDDC1A5" wp14:editId="2F7FC52A">
            <wp:extent cx="5229225" cy="1581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060" cy="158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83652" w14:textId="2E981016" w:rsidR="0010696A" w:rsidRPr="008A7EBF" w:rsidRDefault="0010696A" w:rsidP="0010696A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5B18D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lastRenderedPageBreak/>
        <w:t>The Benefits of Mindfulness</w:t>
      </w:r>
    </w:p>
    <w:p w14:paraId="5998E01F" w14:textId="77777777" w:rsidR="0010696A" w:rsidRDefault="0010696A" w:rsidP="001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research, mindfulness can help you:</w:t>
      </w:r>
    </w:p>
    <w:p w14:paraId="58DAFA86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Retrain your brain and thought patterns </w:t>
      </w:r>
    </w:p>
    <w:p w14:paraId="63C9CAC8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more focus and sustained attention</w:t>
      </w:r>
    </w:p>
    <w:p w14:paraId="4F754E45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more positively</w:t>
      </w:r>
    </w:p>
    <w:p w14:paraId="62489152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more satisfied by being in the present moment</w:t>
      </w:r>
    </w:p>
    <w:p w14:paraId="14FBD1FB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Relieve stress and anxiety and enhance mood</w:t>
      </w:r>
    </w:p>
    <w:p w14:paraId="1BB33FD6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the quality of your sleep </w:t>
      </w:r>
    </w:p>
    <w:p w14:paraId="46A4AA51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blood pressure </w:t>
      </w:r>
    </w:p>
    <w:p w14:paraId="3626BA65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 more quickly from illness or surgery</w:t>
      </w:r>
    </w:p>
    <w:p w14:paraId="06C98DC9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deeper spiritual experiences</w:t>
      </w:r>
    </w:p>
    <w:p w14:paraId="7D510A5E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more deeply with God</w:t>
      </w:r>
    </w:p>
    <w:p w14:paraId="2907BAC0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God’s voice more clearly</w:t>
      </w:r>
    </w:p>
    <w:p w14:paraId="2894224E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more gratitude</w:t>
      </w:r>
    </w:p>
    <w:p w14:paraId="55F4D9E9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less reactive</w:t>
      </w:r>
    </w:p>
    <w:p w14:paraId="2D5895BD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your emotions</w:t>
      </w:r>
    </w:p>
    <w:p w14:paraId="3A754230" w14:textId="77777777" w:rsidR="0010696A" w:rsidRDefault="0010696A" w:rsidP="001069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more compassion for others</w:t>
      </w:r>
    </w:p>
    <w:p w14:paraId="43F139B0" w14:textId="776D1789" w:rsidR="0010696A" w:rsidRDefault="0010696A" w:rsidP="001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more at peace with yourself, with God, and with oth</w:t>
      </w:r>
      <w:r w:rsidR="0067198D">
        <w:rPr>
          <w:rFonts w:ascii="Times New Roman" w:hAnsi="Times New Roman" w:cs="Times New Roman"/>
          <w:sz w:val="24"/>
          <w:szCs w:val="24"/>
        </w:rPr>
        <w:t>ers</w:t>
      </w:r>
    </w:p>
    <w:p w14:paraId="20348954" w14:textId="77777777" w:rsidR="002D7F7E" w:rsidRDefault="002D7F7E" w:rsidP="0067198D">
      <w:pPr>
        <w:rPr>
          <w:rFonts w:ascii="Times New Roman" w:hAnsi="Times New Roman" w:cs="Times New Roman"/>
          <w:sz w:val="24"/>
          <w:szCs w:val="24"/>
        </w:rPr>
      </w:pPr>
    </w:p>
    <w:p w14:paraId="72BC7C41" w14:textId="382B7C28" w:rsidR="002D7F7E" w:rsidRPr="005B18DD" w:rsidRDefault="00E0393F" w:rsidP="0067198D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5B18D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Simple Mindfulness Practices You Can Begin Today</w:t>
      </w:r>
    </w:p>
    <w:p w14:paraId="7540E75B" w14:textId="5380DF64" w:rsidR="00E0393F" w:rsidRPr="007C77B1" w:rsidRDefault="00267353" w:rsidP="006719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77B1">
        <w:rPr>
          <w:rFonts w:ascii="Times New Roman" w:hAnsi="Times New Roman" w:cs="Times New Roman"/>
          <w:b/>
          <w:bCs/>
          <w:sz w:val="24"/>
          <w:szCs w:val="24"/>
        </w:rPr>
        <w:t xml:space="preserve">Gratitude at the </w:t>
      </w:r>
      <w:r w:rsidR="007C77B1" w:rsidRPr="007C77B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C77B1">
        <w:rPr>
          <w:rFonts w:ascii="Times New Roman" w:hAnsi="Times New Roman" w:cs="Times New Roman"/>
          <w:b/>
          <w:bCs/>
          <w:sz w:val="24"/>
          <w:szCs w:val="24"/>
        </w:rPr>
        <w:t xml:space="preserve">ising and </w:t>
      </w:r>
      <w:r w:rsidR="007C77B1" w:rsidRPr="007C77B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C77B1">
        <w:rPr>
          <w:rFonts w:ascii="Times New Roman" w:hAnsi="Times New Roman" w:cs="Times New Roman"/>
          <w:b/>
          <w:bCs/>
          <w:sz w:val="24"/>
          <w:szCs w:val="24"/>
        </w:rPr>
        <w:t xml:space="preserve">etting of the </w:t>
      </w:r>
      <w:r w:rsidR="007C77B1" w:rsidRPr="007C77B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C77B1">
        <w:rPr>
          <w:rFonts w:ascii="Times New Roman" w:hAnsi="Times New Roman" w:cs="Times New Roman"/>
          <w:b/>
          <w:bCs/>
          <w:sz w:val="24"/>
          <w:szCs w:val="24"/>
        </w:rPr>
        <w:t>un</w:t>
      </w:r>
    </w:p>
    <w:p w14:paraId="4B0E6C0B" w14:textId="5A177DCD" w:rsidR="00267353" w:rsidRDefault="00267353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daily practice of gratitude can help reduce stress, anxiety, and depression and improve you over all wellbeing. Try this simple practice (it will only take a few seconds):</w:t>
      </w:r>
    </w:p>
    <w:p w14:paraId="524202F4" w14:textId="583D0576" w:rsidR="00267353" w:rsidRDefault="00267353" w:rsidP="005B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8DD">
        <w:rPr>
          <w:rFonts w:ascii="Times New Roman" w:hAnsi="Times New Roman" w:cs="Times New Roman"/>
          <w:sz w:val="24"/>
          <w:szCs w:val="24"/>
        </w:rPr>
        <w:t>In the morning when you first wake up, take a few seconds to think about 1-2 things you are grat</w:t>
      </w:r>
      <w:r w:rsidR="005B18DD" w:rsidRPr="005B18DD">
        <w:rPr>
          <w:rFonts w:ascii="Times New Roman" w:hAnsi="Times New Roman" w:cs="Times New Roman"/>
          <w:sz w:val="24"/>
          <w:szCs w:val="24"/>
        </w:rPr>
        <w:t>e</w:t>
      </w:r>
      <w:r w:rsidRPr="005B18DD">
        <w:rPr>
          <w:rFonts w:ascii="Times New Roman" w:hAnsi="Times New Roman" w:cs="Times New Roman"/>
          <w:sz w:val="24"/>
          <w:szCs w:val="24"/>
        </w:rPr>
        <w:t xml:space="preserve">ful for </w:t>
      </w:r>
      <w:r w:rsidR="005B18DD" w:rsidRPr="005B18DD">
        <w:rPr>
          <w:rFonts w:ascii="Times New Roman" w:hAnsi="Times New Roman" w:cs="Times New Roman"/>
          <w:sz w:val="24"/>
          <w:szCs w:val="24"/>
        </w:rPr>
        <w:t>in that moment. Reflect on the positive aspects of those things for a few seconds.</w:t>
      </w:r>
    </w:p>
    <w:p w14:paraId="38075B48" w14:textId="189EE6D5" w:rsidR="005B18DD" w:rsidRDefault="005B18DD" w:rsidP="005B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night when you lie down to sleep, pause</w:t>
      </w:r>
      <w:r w:rsidR="007C77B1">
        <w:rPr>
          <w:rFonts w:ascii="Times New Roman" w:hAnsi="Times New Roman" w:cs="Times New Roman"/>
          <w:sz w:val="24"/>
          <w:szCs w:val="24"/>
        </w:rPr>
        <w:t xml:space="preserve"> and think of 1-2 things you are grateful for or something positive that happened during your day. Reflect on these things as you fall asleep.</w:t>
      </w:r>
    </w:p>
    <w:p w14:paraId="230A2E6E" w14:textId="20206A39" w:rsidR="007C77B1" w:rsidRDefault="007C77B1" w:rsidP="007C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shows that the first few thoughts you think in the morning will affect your mood and mindset for the day</w:t>
      </w:r>
      <w:r w:rsidR="00F90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thoughts that you focus on as you fall asleep will affect your quality of sleep. This gratitude practice is a great way to begin and end your day. You can also write your thoughts i</w:t>
      </w:r>
      <w:r w:rsidR="00F90A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journal.</w:t>
      </w:r>
      <w:r w:rsidR="00BD24BC">
        <w:rPr>
          <w:rFonts w:ascii="Times New Roman" w:hAnsi="Times New Roman" w:cs="Times New Roman"/>
          <w:sz w:val="24"/>
          <w:szCs w:val="24"/>
        </w:rPr>
        <w:t xml:space="preserve"> You may also want to offer a short prayer of thanks for those things you are grateful for.</w:t>
      </w:r>
    </w:p>
    <w:p w14:paraId="72D43E1F" w14:textId="5ADAB279" w:rsidR="007C77B1" w:rsidRPr="00F90A4F" w:rsidRDefault="00840DF6" w:rsidP="007C77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A4F">
        <w:rPr>
          <w:rFonts w:ascii="Times New Roman" w:hAnsi="Times New Roman" w:cs="Times New Roman"/>
          <w:b/>
          <w:bCs/>
          <w:sz w:val="24"/>
          <w:szCs w:val="24"/>
        </w:rPr>
        <w:t xml:space="preserve">The Practice of Being </w:t>
      </w:r>
      <w:r w:rsidR="00753F26">
        <w:rPr>
          <w:rFonts w:ascii="Times New Roman" w:hAnsi="Times New Roman" w:cs="Times New Roman"/>
          <w:b/>
          <w:bCs/>
          <w:sz w:val="24"/>
          <w:szCs w:val="24"/>
        </w:rPr>
        <w:t>in the Moment</w:t>
      </w:r>
    </w:p>
    <w:p w14:paraId="2C833829" w14:textId="3828799B" w:rsidR="00840DF6" w:rsidRDefault="00F90A4F" w:rsidP="007C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foundational piece of mindfulness is learning to be fully present in the moment.</w:t>
      </w:r>
      <w:r w:rsidR="00E424A6">
        <w:rPr>
          <w:rFonts w:ascii="Times New Roman" w:hAnsi="Times New Roman" w:cs="Times New Roman"/>
          <w:sz w:val="24"/>
          <w:szCs w:val="24"/>
        </w:rPr>
        <w:t xml:space="preserve"> Its important to tune into the</w:t>
      </w:r>
      <w:r w:rsidR="00753F26">
        <w:rPr>
          <w:rFonts w:ascii="Times New Roman" w:hAnsi="Times New Roman" w:cs="Times New Roman"/>
          <w:sz w:val="24"/>
          <w:szCs w:val="24"/>
        </w:rPr>
        <w:t xml:space="preserve"> here and now</w:t>
      </w:r>
      <w:r w:rsidR="00E424A6">
        <w:rPr>
          <w:rFonts w:ascii="Times New Roman" w:hAnsi="Times New Roman" w:cs="Times New Roman"/>
          <w:sz w:val="24"/>
          <w:szCs w:val="24"/>
        </w:rPr>
        <w:t xml:space="preserve"> as well as letting go of thoughts that keep us from being in the moment. </w:t>
      </w:r>
      <w:r w:rsidR="0044137E">
        <w:rPr>
          <w:rFonts w:ascii="Times New Roman" w:hAnsi="Times New Roman" w:cs="Times New Roman"/>
          <w:sz w:val="24"/>
          <w:szCs w:val="24"/>
        </w:rPr>
        <w:t xml:space="preserve">Being in the moment reduces stress. </w:t>
      </w:r>
      <w:r w:rsidR="00E424A6">
        <w:rPr>
          <w:rFonts w:ascii="Times New Roman" w:hAnsi="Times New Roman" w:cs="Times New Roman"/>
          <w:sz w:val="24"/>
          <w:szCs w:val="24"/>
        </w:rPr>
        <w:t xml:space="preserve">You cannot be in the future—you can only think about the future. You cannot be in the past—you can only think about the past. So, </w:t>
      </w:r>
      <w:r w:rsidR="0044137E">
        <w:rPr>
          <w:rFonts w:ascii="Times New Roman" w:hAnsi="Times New Roman" w:cs="Times New Roman"/>
          <w:sz w:val="24"/>
          <w:szCs w:val="24"/>
        </w:rPr>
        <w:t xml:space="preserve">focus your </w:t>
      </w:r>
      <w:r w:rsidR="0044137E">
        <w:rPr>
          <w:rFonts w:ascii="Times New Roman" w:hAnsi="Times New Roman" w:cs="Times New Roman"/>
          <w:sz w:val="24"/>
          <w:szCs w:val="24"/>
        </w:rPr>
        <w:lastRenderedPageBreak/>
        <w:t>thoughts on the present in order to fully experience the joys of the present and to let go of the burdens of the past or future.</w:t>
      </w:r>
    </w:p>
    <w:p w14:paraId="511997B5" w14:textId="46894F40" w:rsidR="0044137E" w:rsidRDefault="0044137E" w:rsidP="007C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this practice:</w:t>
      </w:r>
    </w:p>
    <w:p w14:paraId="5291CA31" w14:textId="76C3AC27" w:rsidR="008A543F" w:rsidRDefault="008A543F" w:rsidP="007C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step by step on being aware of the present moment through your senses. This practice works well in a quiet place in nature.</w:t>
      </w:r>
    </w:p>
    <w:p w14:paraId="04ECA05F" w14:textId="58AF2461" w:rsidR="008A543F" w:rsidRDefault="008A543F" w:rsidP="001F26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see right now?</w:t>
      </w:r>
    </w:p>
    <w:p w14:paraId="5213767A" w14:textId="2869F002" w:rsidR="008A543F" w:rsidRDefault="008A543F" w:rsidP="001F26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hear?</w:t>
      </w:r>
    </w:p>
    <w:p w14:paraId="3300EA3F" w14:textId="2CE5501F" w:rsidR="008A543F" w:rsidRDefault="008A543F" w:rsidP="001F26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smell?</w:t>
      </w:r>
    </w:p>
    <w:p w14:paraId="743F6F8E" w14:textId="5885FC03" w:rsidR="008A543F" w:rsidRDefault="008A543F" w:rsidP="001F26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sensations do you feel in your body?</w:t>
      </w:r>
    </w:p>
    <w:p w14:paraId="2721F5A1" w14:textId="066B3FC8" w:rsidR="001648B4" w:rsidRDefault="001648B4" w:rsidP="001F26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moment to be aware of your spirit. What sensations, images or words are welling up in your spirit?</w:t>
      </w:r>
    </w:p>
    <w:p w14:paraId="5B7A919A" w14:textId="43854BBC" w:rsidR="001648B4" w:rsidRDefault="001648B4" w:rsidP="001F26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few moments to breath deeply and sit with an awareness of your senses and spirit. </w:t>
      </w:r>
    </w:p>
    <w:p w14:paraId="55A61F6C" w14:textId="77777777" w:rsidR="008A543F" w:rsidRDefault="008A543F" w:rsidP="007C77B1">
      <w:pPr>
        <w:rPr>
          <w:rFonts w:ascii="Times New Roman" w:hAnsi="Times New Roman" w:cs="Times New Roman"/>
          <w:sz w:val="24"/>
          <w:szCs w:val="24"/>
        </w:rPr>
      </w:pPr>
    </w:p>
    <w:p w14:paraId="5A67E6E7" w14:textId="6B21480B" w:rsidR="00840DF6" w:rsidRPr="0044137E" w:rsidRDefault="00840DF6" w:rsidP="007C77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37E">
        <w:rPr>
          <w:rFonts w:ascii="Times New Roman" w:hAnsi="Times New Roman" w:cs="Times New Roman"/>
          <w:b/>
          <w:bCs/>
          <w:sz w:val="24"/>
          <w:szCs w:val="24"/>
        </w:rPr>
        <w:t>Speaking Affirmations, Scriptures, or Mantras</w:t>
      </w:r>
    </w:p>
    <w:p w14:paraId="40807C84" w14:textId="4D025FAE" w:rsidR="00226718" w:rsidRPr="007C77B1" w:rsidRDefault="001F263A" w:rsidP="007C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Words are incredibly powerful—not only when we think on them, but also as we speak them. The spoken word creates </w:t>
      </w:r>
      <w:r w:rsidR="00226718">
        <w:rPr>
          <w:rFonts w:ascii="Times New Roman" w:hAnsi="Times New Roman" w:cs="Times New Roman"/>
          <w:sz w:val="24"/>
          <w:szCs w:val="24"/>
        </w:rPr>
        <w:t>energy that is</w:t>
      </w:r>
      <w:r>
        <w:rPr>
          <w:rFonts w:ascii="Times New Roman" w:hAnsi="Times New Roman" w:cs="Times New Roman"/>
          <w:sz w:val="24"/>
          <w:szCs w:val="24"/>
        </w:rPr>
        <w:t xml:space="preserve"> positive or negative each time you speak. According to the book of Genesis, God spoke</w:t>
      </w:r>
      <w:r w:rsidR="00226718">
        <w:rPr>
          <w:rFonts w:ascii="Times New Roman" w:hAnsi="Times New Roman" w:cs="Times New Roman"/>
          <w:sz w:val="24"/>
          <w:szCs w:val="24"/>
        </w:rPr>
        <w:t xml:space="preserve"> the natural world into existence. Consider what you are speaking into existence—are the words positive or negative? Make a list of positive affirmations about yourself, and scriptures or sayings that bring you peace, strength, energy, or positive thoughts. Keep each thing on the list limited to a sentence or two so you can memorize them. Whenever you begin to feel stressed, anxious, or overwhelmed s</w:t>
      </w:r>
      <w:r w:rsidR="00882670">
        <w:rPr>
          <w:rFonts w:ascii="Times New Roman" w:hAnsi="Times New Roman" w:cs="Times New Roman"/>
          <w:sz w:val="24"/>
          <w:szCs w:val="24"/>
        </w:rPr>
        <w:t>tart speaking the positive words and begin to feel your energy and the energy around you become more peaceful and positive.</w:t>
      </w:r>
    </w:p>
    <w:p w14:paraId="4C1ED818" w14:textId="4CE709F2" w:rsidR="00882670" w:rsidRPr="00D912D2" w:rsidRDefault="00882670" w:rsidP="0067198D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D912D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For more on mindfulness, ways to reduce stress or anxiety, and to improve your wellbeing</w:t>
      </w:r>
    </w:p>
    <w:p w14:paraId="30152BC1" w14:textId="68E5A490" w:rsidR="00882670" w:rsidRPr="00D912D2" w:rsidRDefault="00882670" w:rsidP="0067198D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D912D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Contact me today!</w:t>
      </w:r>
    </w:p>
    <w:p w14:paraId="5B50FF0B" w14:textId="7DAFC48B" w:rsidR="00E0393F" w:rsidRDefault="00840DF6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simple practices are a great way to get started with mindfulness. I also teach my clients more in</w:t>
      </w:r>
      <w:r w:rsidR="00F90A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depth practices </w:t>
      </w:r>
      <w:r w:rsidR="00F90A4F">
        <w:rPr>
          <w:rFonts w:ascii="Times New Roman" w:hAnsi="Times New Roman" w:cs="Times New Roman"/>
          <w:sz w:val="24"/>
          <w:szCs w:val="24"/>
        </w:rPr>
        <w:t>such as various types of meditation, techniques to help process thoughts and emotions in a healthy way, a</w:t>
      </w:r>
      <w:r w:rsidR="00D912D2">
        <w:rPr>
          <w:rFonts w:ascii="Times New Roman" w:hAnsi="Times New Roman" w:cs="Times New Roman"/>
          <w:sz w:val="24"/>
          <w:szCs w:val="24"/>
        </w:rPr>
        <w:t>nd</w:t>
      </w:r>
      <w:r w:rsidR="00F90A4F">
        <w:rPr>
          <w:rFonts w:ascii="Times New Roman" w:hAnsi="Times New Roman" w:cs="Times New Roman"/>
          <w:sz w:val="24"/>
          <w:szCs w:val="24"/>
        </w:rPr>
        <w:t xml:space="preserve"> practices to deepen your spirituality and spiritual connection. </w:t>
      </w:r>
      <w:r w:rsidR="00E424A6">
        <w:rPr>
          <w:rFonts w:ascii="Times New Roman" w:hAnsi="Times New Roman" w:cs="Times New Roman"/>
          <w:sz w:val="24"/>
          <w:szCs w:val="24"/>
        </w:rPr>
        <w:t>My clients move forward with clarity, inner peace and confidence</w:t>
      </w:r>
      <w:r w:rsidR="00882670">
        <w:rPr>
          <w:rFonts w:ascii="Times New Roman" w:hAnsi="Times New Roman" w:cs="Times New Roman"/>
          <w:sz w:val="24"/>
          <w:szCs w:val="24"/>
        </w:rPr>
        <w:t>!</w:t>
      </w:r>
    </w:p>
    <w:p w14:paraId="14249433" w14:textId="5B1405B3" w:rsidR="00E424A6" w:rsidRDefault="00E424A6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my website or contact me today for a free consultation:</w:t>
      </w:r>
    </w:p>
    <w:p w14:paraId="2A2B91F3" w14:textId="5B0E575D" w:rsidR="00753F26" w:rsidRPr="00753F26" w:rsidRDefault="00753F26" w:rsidP="0067198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53F26">
        <w:rPr>
          <w:rFonts w:ascii="Times New Roman" w:hAnsi="Times New Roman" w:cs="Times New Roman"/>
          <w:color w:val="0070C0"/>
          <w:sz w:val="24"/>
          <w:szCs w:val="24"/>
        </w:rPr>
        <w:t>www.TheCompassLifeCoach.com</w:t>
      </w:r>
    </w:p>
    <w:p w14:paraId="38B1C3B4" w14:textId="77777777" w:rsidR="00E424A6" w:rsidRPr="00753F26" w:rsidRDefault="00E424A6" w:rsidP="0067198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9E0927A" w14:textId="77777777" w:rsidR="00E0393F" w:rsidRDefault="00E0393F" w:rsidP="0067198D">
      <w:pPr>
        <w:rPr>
          <w:rFonts w:ascii="Times New Roman" w:hAnsi="Times New Roman" w:cs="Times New Roman"/>
          <w:sz w:val="24"/>
          <w:szCs w:val="24"/>
        </w:rPr>
      </w:pPr>
    </w:p>
    <w:p w14:paraId="61681D19" w14:textId="77777777" w:rsidR="00E0393F" w:rsidRDefault="00E0393F" w:rsidP="0067198D">
      <w:pPr>
        <w:rPr>
          <w:rFonts w:ascii="Times New Roman" w:hAnsi="Times New Roman" w:cs="Times New Roman"/>
          <w:sz w:val="24"/>
          <w:szCs w:val="24"/>
        </w:rPr>
      </w:pPr>
    </w:p>
    <w:p w14:paraId="62D5220F" w14:textId="77777777" w:rsidR="00E0393F" w:rsidRDefault="00E0393F" w:rsidP="0067198D">
      <w:pPr>
        <w:rPr>
          <w:rFonts w:ascii="Times New Roman" w:hAnsi="Times New Roman" w:cs="Times New Roman"/>
          <w:sz w:val="24"/>
          <w:szCs w:val="24"/>
        </w:rPr>
      </w:pPr>
    </w:p>
    <w:p w14:paraId="0106152D" w14:textId="77777777" w:rsidR="00E0393F" w:rsidRDefault="00E0393F" w:rsidP="0067198D">
      <w:pPr>
        <w:rPr>
          <w:rFonts w:ascii="Times New Roman" w:hAnsi="Times New Roman" w:cs="Times New Roman"/>
          <w:sz w:val="24"/>
          <w:szCs w:val="24"/>
        </w:rPr>
      </w:pPr>
    </w:p>
    <w:p w14:paraId="4AB73569" w14:textId="77777777" w:rsidR="00E0393F" w:rsidRDefault="00E0393F" w:rsidP="0067198D">
      <w:pPr>
        <w:rPr>
          <w:rFonts w:ascii="Times New Roman" w:hAnsi="Times New Roman" w:cs="Times New Roman"/>
          <w:sz w:val="24"/>
          <w:szCs w:val="24"/>
        </w:rPr>
      </w:pPr>
    </w:p>
    <w:p w14:paraId="2ADA25A4" w14:textId="77777777" w:rsidR="00E0393F" w:rsidRDefault="00E0393F" w:rsidP="0067198D">
      <w:pPr>
        <w:rPr>
          <w:rFonts w:ascii="Times New Roman" w:hAnsi="Times New Roman" w:cs="Times New Roman"/>
          <w:sz w:val="24"/>
          <w:szCs w:val="24"/>
        </w:rPr>
      </w:pPr>
    </w:p>
    <w:p w14:paraId="4771CDAE" w14:textId="77777777" w:rsidR="00E0393F" w:rsidRDefault="00E0393F" w:rsidP="0067198D">
      <w:pPr>
        <w:rPr>
          <w:rFonts w:ascii="Times New Roman" w:hAnsi="Times New Roman" w:cs="Times New Roman"/>
          <w:sz w:val="24"/>
          <w:szCs w:val="24"/>
        </w:rPr>
      </w:pPr>
    </w:p>
    <w:p w14:paraId="62C6D87F" w14:textId="73EC6E71" w:rsidR="0067198D" w:rsidRDefault="0067198D" w:rsidP="0067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chart comparing Mindfulness from three perspectives: Buddhism, Psychology, and Christianity:</w:t>
      </w:r>
    </w:p>
    <w:p w14:paraId="016C7661" w14:textId="77777777" w:rsidR="0067198D" w:rsidRDefault="0067198D" w:rsidP="0067198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2955"/>
        <w:gridCol w:w="3240"/>
      </w:tblGrid>
      <w:tr w:rsidR="0067198D" w14:paraId="6013FEDC" w14:textId="77777777" w:rsidTr="005A348E">
        <w:trPr>
          <w:trHeight w:val="675"/>
        </w:trPr>
        <w:tc>
          <w:tcPr>
            <w:tcW w:w="3375" w:type="dxa"/>
          </w:tcPr>
          <w:p w14:paraId="39060C7A" w14:textId="77777777" w:rsidR="0067198D" w:rsidRPr="00326FEA" w:rsidRDefault="0067198D" w:rsidP="005A3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Buddhist based Mindfulness</w:t>
            </w:r>
          </w:p>
        </w:tc>
        <w:tc>
          <w:tcPr>
            <w:tcW w:w="2955" w:type="dxa"/>
          </w:tcPr>
          <w:p w14:paraId="381988BA" w14:textId="77777777" w:rsidR="0067198D" w:rsidRPr="00326FEA" w:rsidRDefault="0067198D" w:rsidP="005A3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 (Acceptance and Commitment Therapy)</w:t>
            </w:r>
          </w:p>
        </w:tc>
        <w:tc>
          <w:tcPr>
            <w:tcW w:w="3240" w:type="dxa"/>
          </w:tcPr>
          <w:p w14:paraId="469F15CC" w14:textId="77777777" w:rsidR="0067198D" w:rsidRPr="00326FEA" w:rsidRDefault="0067198D" w:rsidP="005A3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 Centered Mindfulness</w:t>
            </w:r>
          </w:p>
        </w:tc>
      </w:tr>
      <w:tr w:rsidR="0067198D" w14:paraId="23AD5CA9" w14:textId="77777777" w:rsidTr="005A348E">
        <w:trPr>
          <w:trHeight w:val="105"/>
        </w:trPr>
        <w:tc>
          <w:tcPr>
            <w:tcW w:w="3375" w:type="dxa"/>
          </w:tcPr>
          <w:p w14:paraId="7A253042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self or individual soul</w:t>
            </w:r>
          </w:p>
        </w:tc>
        <w:tc>
          <w:tcPr>
            <w:tcW w:w="2955" w:type="dxa"/>
          </w:tcPr>
          <w:p w14:paraId="7FB95B38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Self-focus</w:t>
            </w:r>
          </w:p>
        </w:tc>
        <w:tc>
          <w:tcPr>
            <w:tcW w:w="3240" w:type="dxa"/>
          </w:tcPr>
          <w:p w14:paraId="04ED6E4E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God and self</w:t>
            </w:r>
          </w:p>
        </w:tc>
      </w:tr>
      <w:tr w:rsidR="0067198D" w14:paraId="1DDD4989" w14:textId="77777777" w:rsidTr="005A348E">
        <w:trPr>
          <w:trHeight w:val="30"/>
        </w:trPr>
        <w:tc>
          <w:tcPr>
            <w:tcW w:w="3375" w:type="dxa"/>
          </w:tcPr>
          <w:p w14:paraId="4CC88D52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the five senses</w:t>
            </w:r>
          </w:p>
        </w:tc>
        <w:tc>
          <w:tcPr>
            <w:tcW w:w="2955" w:type="dxa"/>
          </w:tcPr>
          <w:p w14:paraId="44E25908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five senses</w:t>
            </w:r>
          </w:p>
        </w:tc>
        <w:tc>
          <w:tcPr>
            <w:tcW w:w="3240" w:type="dxa"/>
          </w:tcPr>
          <w:p w14:paraId="3A7E645E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five senses</w:t>
            </w:r>
          </w:p>
        </w:tc>
      </w:tr>
      <w:tr w:rsidR="0067198D" w14:paraId="28F1DC8E" w14:textId="77777777" w:rsidTr="005A348E">
        <w:trPr>
          <w:trHeight w:val="675"/>
        </w:trPr>
        <w:tc>
          <w:tcPr>
            <w:tcW w:w="3375" w:type="dxa"/>
          </w:tcPr>
          <w:p w14:paraId="4D5AC903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one thing</w:t>
            </w:r>
          </w:p>
        </w:tc>
        <w:tc>
          <w:tcPr>
            <w:tcW w:w="2955" w:type="dxa"/>
          </w:tcPr>
          <w:p w14:paraId="2EDE536E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one thing</w:t>
            </w:r>
          </w:p>
        </w:tc>
        <w:tc>
          <w:tcPr>
            <w:tcW w:w="3240" w:type="dxa"/>
          </w:tcPr>
          <w:p w14:paraId="2233668C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one thing, especially Christ</w:t>
            </w:r>
          </w:p>
        </w:tc>
      </w:tr>
      <w:tr w:rsidR="0067198D" w14:paraId="385F6B94" w14:textId="77777777" w:rsidTr="005A348E">
        <w:trPr>
          <w:trHeight w:val="645"/>
        </w:trPr>
        <w:tc>
          <w:tcPr>
            <w:tcW w:w="3375" w:type="dxa"/>
          </w:tcPr>
          <w:p w14:paraId="61A7094D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Acceptance, compassion</w:t>
            </w:r>
          </w:p>
        </w:tc>
        <w:tc>
          <w:tcPr>
            <w:tcW w:w="2955" w:type="dxa"/>
          </w:tcPr>
          <w:p w14:paraId="601CC761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and self-compassion</w:t>
            </w:r>
          </w:p>
        </w:tc>
        <w:tc>
          <w:tcPr>
            <w:tcW w:w="3240" w:type="dxa"/>
          </w:tcPr>
          <w:p w14:paraId="4B19D078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Acceptance, grace, and compassion</w:t>
            </w:r>
          </w:p>
        </w:tc>
      </w:tr>
      <w:tr w:rsidR="0067198D" w14:paraId="74EAC393" w14:textId="77777777" w:rsidTr="005A348E">
        <w:trPr>
          <w:trHeight w:val="795"/>
        </w:trPr>
        <w:tc>
          <w:tcPr>
            <w:tcW w:w="3375" w:type="dxa"/>
          </w:tcPr>
          <w:p w14:paraId="3FAEDA64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Emptying the Mind</w:t>
            </w:r>
          </w:p>
        </w:tc>
        <w:tc>
          <w:tcPr>
            <w:tcW w:w="2955" w:type="dxa"/>
          </w:tcPr>
          <w:p w14:paraId="31FD0F10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mind</w:t>
            </w:r>
          </w:p>
        </w:tc>
        <w:tc>
          <w:tcPr>
            <w:tcW w:w="3240" w:type="dxa"/>
          </w:tcPr>
          <w:p w14:paraId="54379F65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mind and God, and being filled with the Holy Spirit</w:t>
            </w:r>
          </w:p>
        </w:tc>
      </w:tr>
      <w:tr w:rsidR="0067198D" w14:paraId="61FAB286" w14:textId="77777777" w:rsidTr="005A348E">
        <w:trPr>
          <w:trHeight w:val="600"/>
        </w:trPr>
        <w:tc>
          <w:tcPr>
            <w:tcW w:w="3375" w:type="dxa"/>
          </w:tcPr>
          <w:p w14:paraId="6D5DCF18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Interconnection</w:t>
            </w:r>
          </w:p>
        </w:tc>
        <w:tc>
          <w:tcPr>
            <w:tcW w:w="2955" w:type="dxa"/>
          </w:tcPr>
          <w:p w14:paraId="42DEACC0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 to our external and internal world</w:t>
            </w:r>
          </w:p>
        </w:tc>
        <w:tc>
          <w:tcPr>
            <w:tcW w:w="3240" w:type="dxa"/>
          </w:tcPr>
          <w:p w14:paraId="73962447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 to God, God’s creation, and self</w:t>
            </w:r>
          </w:p>
        </w:tc>
      </w:tr>
      <w:tr w:rsidR="0067198D" w14:paraId="0827555B" w14:textId="77777777" w:rsidTr="005A348E">
        <w:trPr>
          <w:trHeight w:val="660"/>
        </w:trPr>
        <w:tc>
          <w:tcPr>
            <w:tcW w:w="3375" w:type="dxa"/>
          </w:tcPr>
          <w:p w14:paraId="699FACE6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 in reincarnation and awareness of present moment</w:t>
            </w:r>
          </w:p>
        </w:tc>
        <w:tc>
          <w:tcPr>
            <w:tcW w:w="2955" w:type="dxa"/>
          </w:tcPr>
          <w:p w14:paraId="2DB8D4D0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and awareness of present moment and living based on core values</w:t>
            </w:r>
          </w:p>
        </w:tc>
        <w:tc>
          <w:tcPr>
            <w:tcW w:w="3240" w:type="dxa"/>
          </w:tcPr>
          <w:p w14:paraId="26C90090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past, present, and future and belief in eternal life and resurrection</w:t>
            </w:r>
          </w:p>
        </w:tc>
      </w:tr>
      <w:tr w:rsidR="0067198D" w14:paraId="14407667" w14:textId="77777777" w:rsidTr="005A348E">
        <w:trPr>
          <w:trHeight w:val="615"/>
        </w:trPr>
        <w:tc>
          <w:tcPr>
            <w:tcW w:w="3375" w:type="dxa"/>
          </w:tcPr>
          <w:p w14:paraId="68022AA5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Surrender of desire</w:t>
            </w:r>
          </w:p>
        </w:tc>
        <w:tc>
          <w:tcPr>
            <w:tcW w:w="2955" w:type="dxa"/>
          </w:tcPr>
          <w:p w14:paraId="362AEAB0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Willingness to change</w:t>
            </w:r>
          </w:p>
        </w:tc>
        <w:tc>
          <w:tcPr>
            <w:tcW w:w="3240" w:type="dxa"/>
          </w:tcPr>
          <w:p w14:paraId="277A273F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Yielding our will to God</w:t>
            </w:r>
          </w:p>
        </w:tc>
      </w:tr>
      <w:tr w:rsidR="0067198D" w14:paraId="5839D3DF" w14:textId="77777777" w:rsidTr="005A348E">
        <w:trPr>
          <w:trHeight w:val="690"/>
        </w:trPr>
        <w:tc>
          <w:tcPr>
            <w:tcW w:w="3375" w:type="dxa"/>
          </w:tcPr>
          <w:p w14:paraId="080B1115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Aim: spiritual enlightenment</w:t>
            </w:r>
          </w:p>
        </w:tc>
        <w:tc>
          <w:tcPr>
            <w:tcW w:w="2955" w:type="dxa"/>
          </w:tcPr>
          <w:p w14:paraId="2B9B06EE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Aim: psychological flexibility</w:t>
            </w:r>
          </w:p>
        </w:tc>
        <w:tc>
          <w:tcPr>
            <w:tcW w:w="3240" w:type="dxa"/>
          </w:tcPr>
          <w:p w14:paraId="7565AA0E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Aim: loving God and the people around us</w:t>
            </w:r>
          </w:p>
        </w:tc>
      </w:tr>
      <w:tr w:rsidR="0067198D" w14:paraId="5CD7D294" w14:textId="77777777" w:rsidTr="005A348E">
        <w:trPr>
          <w:trHeight w:val="825"/>
        </w:trPr>
        <w:tc>
          <w:tcPr>
            <w:tcW w:w="3375" w:type="dxa"/>
          </w:tcPr>
          <w:p w14:paraId="3D81E45C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Value: reducing suffering for self and world</w:t>
            </w:r>
          </w:p>
        </w:tc>
        <w:tc>
          <w:tcPr>
            <w:tcW w:w="2955" w:type="dxa"/>
          </w:tcPr>
          <w:p w14:paraId="3B2268CD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Value: living a meaningful life</w:t>
            </w:r>
          </w:p>
        </w:tc>
        <w:tc>
          <w:tcPr>
            <w:tcW w:w="3240" w:type="dxa"/>
          </w:tcPr>
          <w:p w14:paraId="321B4FF9" w14:textId="77777777" w:rsidR="0067198D" w:rsidRDefault="0067198D" w:rsidP="005A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Value: Christlike transformation of self and the world </w:t>
            </w:r>
          </w:p>
        </w:tc>
      </w:tr>
    </w:tbl>
    <w:p w14:paraId="5EB670C6" w14:textId="77777777" w:rsidR="0067198D" w:rsidRDefault="0067198D" w:rsidP="0067198D">
      <w:pPr>
        <w:rPr>
          <w:rFonts w:ascii="Times New Roman" w:hAnsi="Times New Roman" w:cs="Times New Roman"/>
          <w:sz w:val="24"/>
          <w:szCs w:val="24"/>
        </w:rPr>
      </w:pPr>
    </w:p>
    <w:p w14:paraId="661EC66D" w14:textId="77777777" w:rsidR="0067198D" w:rsidRPr="0010696A" w:rsidRDefault="0067198D" w:rsidP="0010696A">
      <w:pPr>
        <w:rPr>
          <w:rFonts w:ascii="Times New Roman" w:hAnsi="Times New Roman" w:cs="Times New Roman"/>
          <w:sz w:val="24"/>
          <w:szCs w:val="24"/>
        </w:rPr>
      </w:pPr>
    </w:p>
    <w:sectPr w:rsidR="0067198D" w:rsidRPr="0010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6E1"/>
    <w:multiLevelType w:val="hybridMultilevel"/>
    <w:tmpl w:val="D5080D0E"/>
    <w:lvl w:ilvl="0" w:tplc="9392DE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27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A"/>
    <w:rsid w:val="000569C7"/>
    <w:rsid w:val="0010696A"/>
    <w:rsid w:val="001648B4"/>
    <w:rsid w:val="001847BF"/>
    <w:rsid w:val="001F263A"/>
    <w:rsid w:val="00226718"/>
    <w:rsid w:val="00267353"/>
    <w:rsid w:val="002B2953"/>
    <w:rsid w:val="002D7F7E"/>
    <w:rsid w:val="0044137E"/>
    <w:rsid w:val="005B18DD"/>
    <w:rsid w:val="0067198D"/>
    <w:rsid w:val="007165C0"/>
    <w:rsid w:val="00753F26"/>
    <w:rsid w:val="007C77B1"/>
    <w:rsid w:val="00840DF6"/>
    <w:rsid w:val="00882670"/>
    <w:rsid w:val="008A543F"/>
    <w:rsid w:val="008A7EBF"/>
    <w:rsid w:val="00BD24BC"/>
    <w:rsid w:val="00D912D2"/>
    <w:rsid w:val="00DF13BD"/>
    <w:rsid w:val="00E0393F"/>
    <w:rsid w:val="00E424A6"/>
    <w:rsid w:val="00F64FF8"/>
    <w:rsid w:val="00F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84CC"/>
  <w15:chartTrackingRefBased/>
  <w15:docId w15:val="{D5673502-6F57-41D0-8407-24864519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Thomas</dc:creator>
  <cp:keywords/>
  <dc:description/>
  <cp:lastModifiedBy>Dixie Thomas</cp:lastModifiedBy>
  <cp:revision>6</cp:revision>
  <dcterms:created xsi:type="dcterms:W3CDTF">2022-08-11T16:00:00Z</dcterms:created>
  <dcterms:modified xsi:type="dcterms:W3CDTF">2022-08-20T19:59:00Z</dcterms:modified>
</cp:coreProperties>
</file>